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75A" w:rsidRDefault="006922EF">
      <w:pPr>
        <w:rPr>
          <w:rFonts w:asciiTheme="minorHAnsi" w:hAnsiTheme="minorHAnsi"/>
          <w:b/>
          <w:sz w:val="28"/>
          <w:szCs w:val="28"/>
        </w:rPr>
      </w:pPr>
      <w:r w:rsidRPr="006922EF">
        <w:rPr>
          <w:rFonts w:asciiTheme="minorHAnsi" w:hAnsiTheme="minorHAnsi"/>
          <w:b/>
          <w:sz w:val="28"/>
          <w:szCs w:val="28"/>
        </w:rPr>
        <w:t xml:space="preserve">VYÚČTOVÁNÍ PŘÍMÉ PODPORY </w:t>
      </w:r>
      <w:r w:rsidR="00413A8E">
        <w:rPr>
          <w:rFonts w:asciiTheme="minorHAnsi" w:hAnsiTheme="minorHAnsi"/>
          <w:b/>
          <w:sz w:val="28"/>
          <w:szCs w:val="28"/>
        </w:rPr>
        <w:t>–</w:t>
      </w:r>
      <w:r w:rsidRPr="006922EF">
        <w:rPr>
          <w:rFonts w:asciiTheme="minorHAnsi" w:hAnsiTheme="minorHAnsi"/>
          <w:b/>
          <w:sz w:val="28"/>
          <w:szCs w:val="28"/>
        </w:rPr>
        <w:t xml:space="preserve"> </w:t>
      </w:r>
      <w:r w:rsidR="00413A8E">
        <w:rPr>
          <w:rFonts w:asciiTheme="minorHAnsi" w:hAnsiTheme="minorHAnsi"/>
          <w:b/>
          <w:sz w:val="28"/>
          <w:szCs w:val="28"/>
        </w:rPr>
        <w:t>MIMO MZDOVÉ PŘÍSPĚVKY</w:t>
      </w:r>
    </w:p>
    <w:p w:rsidR="006922EF" w:rsidRPr="006922EF" w:rsidRDefault="006922EF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936"/>
        <w:gridCol w:w="5386"/>
      </w:tblGrid>
      <w:tr w:rsidR="00F2462C" w:rsidRPr="006922EF" w:rsidTr="002E0A41">
        <w:tc>
          <w:tcPr>
            <w:tcW w:w="3936" w:type="dxa"/>
          </w:tcPr>
          <w:p w:rsidR="00F2462C" w:rsidRPr="006922EF" w:rsidRDefault="006922EF" w:rsidP="006922E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NÁZEV BUŇKY</w:t>
            </w:r>
          </w:p>
        </w:tc>
        <w:tc>
          <w:tcPr>
            <w:tcW w:w="5386" w:type="dxa"/>
          </w:tcPr>
          <w:p w:rsidR="00F2462C" w:rsidRPr="006922EF" w:rsidRDefault="006922EF" w:rsidP="006922E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KOMENTÁŘ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Číslo monitorovacího/sledovaného období</w:t>
            </w:r>
          </w:p>
        </w:tc>
        <w:tc>
          <w:tcPr>
            <w:tcW w:w="5386" w:type="dxa"/>
          </w:tcPr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Pořadové číslo monitorovacího období.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Rozsah monitorovacího/sledovaného období</w:t>
            </w:r>
          </w:p>
        </w:tc>
        <w:tc>
          <w:tcPr>
            <w:tcW w:w="5386" w:type="dxa"/>
          </w:tcPr>
          <w:p w:rsidR="00F2462C" w:rsidRPr="006922EF" w:rsidRDefault="00F2462C" w:rsidP="00140B95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Časové rozmezí, za které je tabulka </w:t>
            </w:r>
            <w:r w:rsidR="00140B95">
              <w:rPr>
                <w:rFonts w:asciiTheme="minorHAnsi" w:hAnsiTheme="minorHAnsi"/>
                <w:sz w:val="20"/>
                <w:szCs w:val="20"/>
              </w:rPr>
              <w:t xml:space="preserve">s vyúčtováním 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>předkládána, např. 30. 6. 2018 - 30. 9. 2018 atd</w:t>
            </w:r>
            <w:r w:rsidR="002E0A41" w:rsidRPr="006922E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Termín kurzu/praxe (od - do)</w:t>
            </w:r>
          </w:p>
        </w:tc>
        <w:tc>
          <w:tcPr>
            <w:tcW w:w="5386" w:type="dxa"/>
          </w:tcPr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Konkrétní časová data uvádějte ve formátu </w:t>
            </w:r>
            <w:proofErr w:type="spellStart"/>
            <w:proofErr w:type="gramStart"/>
            <w:r w:rsidRPr="006922EF">
              <w:rPr>
                <w:rFonts w:asciiTheme="minorHAnsi" w:hAnsiTheme="minorHAnsi"/>
                <w:i/>
                <w:sz w:val="20"/>
                <w:szCs w:val="20"/>
              </w:rPr>
              <w:t>dd.mm</w:t>
            </w:r>
            <w:proofErr w:type="gramEnd"/>
            <w:r w:rsidRPr="006922EF">
              <w:rPr>
                <w:rFonts w:asciiTheme="minorHAnsi" w:hAnsiTheme="minorHAnsi"/>
                <w:i/>
                <w:sz w:val="20"/>
                <w:szCs w:val="20"/>
              </w:rPr>
              <w:t>.rrrr</w:t>
            </w:r>
            <w:proofErr w:type="spellEnd"/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Maximální rozsah pro řádek je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1 kalendářní měsíc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Víceměsíční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praxi </w:t>
            </w:r>
            <w:r w:rsidR="002E0A41" w:rsidRPr="006922EF">
              <w:rPr>
                <w:rFonts w:asciiTheme="minorHAnsi" w:hAnsiTheme="minorHAnsi"/>
                <w:sz w:val="20"/>
                <w:szCs w:val="20"/>
              </w:rPr>
              <w:t>je tedy třeba rozepsat po měsí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>cích.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Název kurzu/praxe dle klíčových aktivit projektu</w:t>
            </w:r>
          </w:p>
        </w:tc>
        <w:tc>
          <w:tcPr>
            <w:tcW w:w="5386" w:type="dxa"/>
          </w:tcPr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KA1 - Lékařská první pomoc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KA2 - Základy zdrav. </w:t>
            </w:r>
            <w:proofErr w:type="gramStart"/>
            <w:r w:rsidRPr="006922EF">
              <w:rPr>
                <w:rFonts w:asciiTheme="minorHAnsi" w:hAnsiTheme="minorHAnsi"/>
                <w:sz w:val="20"/>
                <w:szCs w:val="20"/>
              </w:rPr>
              <w:t>legislativy</w:t>
            </w:r>
            <w:proofErr w:type="gramEnd"/>
            <w:r w:rsidRPr="006922EF">
              <w:rPr>
                <w:rFonts w:asciiTheme="minorHAnsi" w:hAnsiTheme="minorHAnsi"/>
                <w:sz w:val="20"/>
                <w:szCs w:val="20"/>
              </w:rPr>
              <w:t>, etiky a komunikace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KA3 - Prevence škodlivého užívání NL a léčba závislostí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KA4 - Radiační ochrana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KA5 - Novorozenecká a vývojová neurologie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KA6 - Nervosvalová a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metabol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>. onemocnění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KA7 -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Epiteptologie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>, poruchy spánku, zobrazovací metody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KA8 -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Movement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disorders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, autoimunitní á a infekční onemocnění,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neurotrauma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KA9 - Akutní neurologie, neuropsychologie a neuropsychiatrie,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neurorehabilitace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>, základy klinické genetiky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KA10 - Dětská neurologie (praxe)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KA11 - Neurologie (praxe)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KA12 - Dětské lékařství</w:t>
            </w:r>
            <w:r w:rsidR="00140B95">
              <w:rPr>
                <w:rFonts w:asciiTheme="minorHAnsi" w:hAnsiTheme="minorHAnsi"/>
                <w:sz w:val="20"/>
                <w:szCs w:val="20"/>
              </w:rPr>
              <w:t xml:space="preserve"> / Pediatrie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 (praxe)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KA13 -  Dětská a dorostová psychiatrie (praxe)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KA14 - Atestace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Kvalifikace - Prohlubování / </w:t>
            </w:r>
            <w:proofErr w:type="gram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Zvyšování  (P/Z</w:t>
            </w:r>
            <w:proofErr w:type="gram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5386" w:type="dxa"/>
          </w:tcPr>
          <w:p w:rsidR="00F2462C" w:rsidRPr="006922EF" w:rsidRDefault="002E0A41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Dle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 xml:space="preserve">§ 5 odst. </w:t>
            </w:r>
            <w:r w:rsidR="00F2462C" w:rsidRPr="006922EF">
              <w:rPr>
                <w:rFonts w:asciiTheme="minorHAnsi" w:hAnsiTheme="minorHAnsi"/>
                <w:sz w:val="20"/>
                <w:szCs w:val="20"/>
                <w:u w:val="single"/>
              </w:rPr>
              <w:t>13 zákona č. 95/2004 Sb.</w:t>
            </w:r>
            <w:r w:rsidR="00F2462C" w:rsidRPr="006922EF">
              <w:rPr>
                <w:rFonts w:asciiTheme="minorHAnsi" w:hAnsiTheme="minorHAnsi"/>
                <w:sz w:val="20"/>
                <w:szCs w:val="20"/>
              </w:rPr>
              <w:t xml:space="preserve">, o podmínkách získávání a uznávání odborné způsobilosti a specializované způsobilosti k výkonu zdravotnického povolání lékaře, zubního lékaře a farmaceuta, která v rámci specializačního vzdělávání lékařů a </w:t>
            </w:r>
            <w:r w:rsidR="00F2462C" w:rsidRPr="006922EF">
              <w:rPr>
                <w:rFonts w:asciiTheme="minorHAnsi" w:hAnsiTheme="minorHAnsi"/>
                <w:sz w:val="20"/>
                <w:szCs w:val="20"/>
                <w:u w:val="single"/>
              </w:rPr>
              <w:t>následně dle zákona č. 262/2006 Sb.</w:t>
            </w:r>
            <w:r w:rsidR="00F2462C" w:rsidRPr="006922EF">
              <w:rPr>
                <w:rFonts w:asciiTheme="minorHAnsi" w:hAnsiTheme="minorHAnsi"/>
                <w:sz w:val="20"/>
                <w:szCs w:val="20"/>
              </w:rPr>
              <w:t xml:space="preserve">, zákoníku práce. </w:t>
            </w:r>
          </w:p>
        </w:tc>
      </w:tr>
      <w:tr w:rsidR="00F83919" w:rsidRPr="006922EF" w:rsidTr="002E0A41">
        <w:tc>
          <w:tcPr>
            <w:tcW w:w="3936" w:type="dxa"/>
          </w:tcPr>
          <w:p w:rsidR="00F83919" w:rsidRDefault="00F8391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Cestovní náhrady, resp. náklady na jízdné, ubytování a stravné (Kč)</w:t>
            </w:r>
          </w:p>
        </w:tc>
        <w:tc>
          <w:tcPr>
            <w:tcW w:w="5386" w:type="dxa"/>
          </w:tcPr>
          <w:p w:rsidR="00F83919" w:rsidRPr="00F83919" w:rsidRDefault="00F83919" w:rsidP="00F83919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F83919">
              <w:rPr>
                <w:rFonts w:asciiTheme="minorHAnsi" w:hAnsiTheme="minorHAnsi"/>
                <w:sz w:val="20"/>
                <w:szCs w:val="20"/>
                <w:u w:val="single"/>
              </w:rPr>
              <w:t>Prohlubování kvalifikace</w:t>
            </w:r>
          </w:p>
          <w:p w:rsidR="00F83919" w:rsidRPr="00F83919" w:rsidRDefault="00F83919" w:rsidP="00F83919">
            <w:pPr>
              <w:rPr>
                <w:rFonts w:asciiTheme="minorHAnsi" w:hAnsiTheme="minorHAnsi"/>
                <w:sz w:val="20"/>
                <w:szCs w:val="20"/>
              </w:rPr>
            </w:pPr>
            <w:r w:rsidRPr="00F83919">
              <w:rPr>
                <w:rFonts w:asciiTheme="minorHAnsi" w:hAnsiTheme="minorHAnsi"/>
                <w:sz w:val="20"/>
                <w:szCs w:val="20"/>
              </w:rPr>
              <w:t>Zapojení zaměstnance do projektu probíhá v rámci pracovní cesty této osoby v režimu dle zák. č. 262/2006 Sb., zákoník práce.</w:t>
            </w:r>
          </w:p>
          <w:p w:rsidR="00F83919" w:rsidRPr="00F83919" w:rsidRDefault="00F83919" w:rsidP="00F8391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83919" w:rsidRPr="0084376C" w:rsidRDefault="00F83919" w:rsidP="00F83919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F83919">
              <w:rPr>
                <w:rFonts w:asciiTheme="minorHAnsi" w:hAnsiTheme="minorHAnsi"/>
                <w:sz w:val="20"/>
                <w:szCs w:val="20"/>
                <w:u w:val="single"/>
              </w:rPr>
              <w:t>Zvyšování kvalifikace</w:t>
            </w:r>
          </w:p>
          <w:p w:rsidR="00F83919" w:rsidRPr="00F83919" w:rsidRDefault="00F83919" w:rsidP="00F83919">
            <w:pPr>
              <w:rPr>
                <w:rFonts w:asciiTheme="minorHAnsi" w:hAnsiTheme="minorHAnsi"/>
                <w:sz w:val="20"/>
                <w:szCs w:val="20"/>
              </w:rPr>
            </w:pPr>
            <w:r w:rsidRPr="00F83919">
              <w:rPr>
                <w:rFonts w:asciiTheme="minorHAnsi" w:hAnsiTheme="minorHAnsi"/>
                <w:sz w:val="20"/>
                <w:szCs w:val="20"/>
              </w:rPr>
              <w:t>Zapojení zaměstnance do projektu probíhá v závislosti na uzavření či neuzavření kvalifikační dohody dle § 234 zákoníku práce.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413A8E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Jízdné</w:t>
            </w:r>
          </w:p>
        </w:tc>
        <w:tc>
          <w:tcPr>
            <w:tcW w:w="5386" w:type="dxa"/>
          </w:tcPr>
          <w:p w:rsidR="00F2462C" w:rsidRDefault="00F83919" w:rsidP="00650D9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Cestovné (jízdné) </w:t>
            </w:r>
            <w:r w:rsidRPr="00F83919">
              <w:rPr>
                <w:rFonts w:asciiTheme="minorHAnsi" w:hAnsiTheme="minorHAnsi"/>
                <w:sz w:val="20"/>
                <w:szCs w:val="20"/>
              </w:rPr>
              <w:t>do výše skutečně vzniklých a proplacených nákladů, maximálně však do výše</w:t>
            </w:r>
            <w:r w:rsidR="00650D90">
              <w:rPr>
                <w:rFonts w:asciiTheme="minorHAnsi" w:hAnsiTheme="minorHAnsi"/>
                <w:sz w:val="20"/>
                <w:szCs w:val="20"/>
              </w:rPr>
              <w:t xml:space="preserve"> limitů stanovených v příloze Rozhodnutí o poskytnutí dotace, resp. Smlouvy o</w:t>
            </w:r>
            <w:r w:rsidR="0084376C">
              <w:rPr>
                <w:rFonts w:asciiTheme="minorHAnsi" w:hAnsiTheme="minorHAnsi"/>
                <w:sz w:val="20"/>
                <w:szCs w:val="20"/>
              </w:rPr>
              <w:t xml:space="preserve"> úhradě nákladů na zaměstnance.</w:t>
            </w:r>
          </w:p>
          <w:p w:rsidR="00650D90" w:rsidRDefault="00650D90" w:rsidP="00650D90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50D90" w:rsidRPr="006922EF" w:rsidRDefault="00650D90" w:rsidP="0084376C">
            <w:pPr>
              <w:rPr>
                <w:rFonts w:asciiTheme="minorHAnsi" w:hAnsiTheme="minorHAnsi"/>
                <w:sz w:val="20"/>
                <w:szCs w:val="20"/>
              </w:rPr>
            </w:pPr>
            <w:r w:rsidRPr="00650D90">
              <w:rPr>
                <w:rFonts w:asciiTheme="minorHAnsi" w:hAnsiTheme="minorHAnsi"/>
                <w:sz w:val="20"/>
                <w:szCs w:val="20"/>
                <w:u w:val="single"/>
              </w:rPr>
              <w:t>Cesty osobním automobilem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0D90">
              <w:rPr>
                <w:rFonts w:asciiTheme="minorHAnsi" w:hAnsiTheme="minorHAnsi"/>
                <w:sz w:val="20"/>
                <w:szCs w:val="20"/>
              </w:rPr>
              <w:t>lze</w:t>
            </w:r>
            <w:r w:rsidR="0084376C">
              <w:rPr>
                <w:rFonts w:asciiTheme="minorHAnsi" w:hAnsiTheme="minorHAnsi"/>
                <w:sz w:val="20"/>
                <w:szCs w:val="20"/>
              </w:rPr>
              <w:t xml:space="preserve"> jako přímou podporu</w:t>
            </w:r>
            <w:r w:rsidRPr="00650D90">
              <w:rPr>
                <w:rFonts w:asciiTheme="minorHAnsi" w:hAnsiTheme="minorHAnsi"/>
                <w:sz w:val="20"/>
                <w:szCs w:val="20"/>
              </w:rPr>
              <w:t xml:space="preserve"> proplácet v sazbách podle </w:t>
            </w:r>
            <w:r w:rsidR="0084376C">
              <w:rPr>
                <w:rFonts w:asciiTheme="minorHAnsi" w:hAnsiTheme="minorHAnsi"/>
                <w:sz w:val="20"/>
                <w:szCs w:val="20"/>
              </w:rPr>
              <w:t xml:space="preserve">aktuálně platné </w:t>
            </w:r>
            <w:r w:rsidRPr="00650D90">
              <w:rPr>
                <w:rFonts w:asciiTheme="minorHAnsi" w:hAnsiTheme="minorHAnsi"/>
                <w:sz w:val="20"/>
                <w:szCs w:val="20"/>
              </w:rPr>
              <w:t xml:space="preserve">vyhlášky </w:t>
            </w:r>
            <w:r w:rsidR="0084376C" w:rsidRPr="00F83919">
              <w:rPr>
                <w:rFonts w:asciiTheme="minorHAnsi" w:hAnsiTheme="minorHAnsi"/>
                <w:sz w:val="20"/>
                <w:szCs w:val="20"/>
              </w:rPr>
              <w:t>Ministerstva práce a sociálních věcí, kterou se pro účely poskytování cestovních náhrad stanoví výše sazeb základních náhrad a výše průměrných cen pohonných hmot pro daný rok</w:t>
            </w:r>
            <w:r w:rsidR="0084376C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650D90">
              <w:rPr>
                <w:rFonts w:asciiTheme="minorHAnsi" w:hAnsiTheme="minorHAnsi"/>
                <w:sz w:val="20"/>
                <w:szCs w:val="20"/>
              </w:rPr>
              <w:t>jen pro úseky bez použitelné veřejné dopravy v daném čase a dni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413A8E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Ubytování</w:t>
            </w:r>
          </w:p>
        </w:tc>
        <w:tc>
          <w:tcPr>
            <w:tcW w:w="5386" w:type="dxa"/>
          </w:tcPr>
          <w:p w:rsidR="00D618F6" w:rsidRPr="001C4547" w:rsidRDefault="00650D90" w:rsidP="00650D9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</w:t>
            </w:r>
            <w:r w:rsidR="00F83919" w:rsidRPr="00F83919">
              <w:rPr>
                <w:rFonts w:asciiTheme="minorHAnsi" w:hAnsiTheme="minorHAnsi"/>
                <w:sz w:val="20"/>
                <w:szCs w:val="20"/>
              </w:rPr>
              <w:t>áklady na ubytování</w:t>
            </w:r>
            <w:r w:rsidR="00F8391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50D90">
              <w:rPr>
                <w:rFonts w:asciiTheme="minorHAnsi" w:hAnsiTheme="minorHAnsi"/>
                <w:sz w:val="20"/>
                <w:szCs w:val="20"/>
              </w:rPr>
              <w:t>v úrovni cen místně obvyklých</w:t>
            </w:r>
            <w:r w:rsidRPr="00F8391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83919" w:rsidRPr="00F83919">
              <w:rPr>
                <w:rFonts w:asciiTheme="minorHAnsi" w:hAnsiTheme="minorHAnsi"/>
                <w:sz w:val="20"/>
                <w:szCs w:val="20"/>
              </w:rPr>
              <w:t xml:space="preserve">do výše </w:t>
            </w:r>
            <w:r w:rsidR="00F83919" w:rsidRPr="00F83919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skutečně vzniklých a proplacených nákladů, </w:t>
            </w:r>
            <w:r w:rsidRPr="00F83919">
              <w:rPr>
                <w:rFonts w:asciiTheme="minorHAnsi" w:hAnsiTheme="minorHAnsi"/>
                <w:sz w:val="20"/>
                <w:szCs w:val="20"/>
              </w:rPr>
              <w:t>maximálně však do výše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limitů stanovených v příloze Rozhodnutí o poskytnutí dotace, resp. Smlouvy o úhradě nákladů na zaměstnance.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413A8E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Stravné</w:t>
            </w:r>
          </w:p>
        </w:tc>
        <w:tc>
          <w:tcPr>
            <w:tcW w:w="5386" w:type="dxa"/>
          </w:tcPr>
          <w:p w:rsidR="000200EA" w:rsidRDefault="000200EA" w:rsidP="000200EA">
            <w:pPr>
              <w:rPr>
                <w:rFonts w:asciiTheme="minorHAnsi" w:hAnsiTheme="minorHAnsi"/>
                <w:sz w:val="20"/>
                <w:szCs w:val="20"/>
              </w:rPr>
            </w:pPr>
            <w:r w:rsidRPr="000200EA">
              <w:rPr>
                <w:rFonts w:asciiTheme="minorHAnsi" w:hAnsiTheme="minorHAnsi"/>
                <w:sz w:val="20"/>
                <w:szCs w:val="20"/>
              </w:rPr>
              <w:t xml:space="preserve">Stravné </w:t>
            </w:r>
            <w:r w:rsidRPr="00F83919">
              <w:rPr>
                <w:rFonts w:asciiTheme="minorHAnsi" w:hAnsiTheme="minorHAnsi"/>
                <w:sz w:val="20"/>
                <w:szCs w:val="20"/>
              </w:rPr>
              <w:t>do výše skutečně vzniklých a proplacených nákladů, maximálně</w:t>
            </w:r>
            <w:r w:rsidRPr="000200E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však do výše minimálních částek </w:t>
            </w:r>
            <w:r w:rsidRPr="000200EA">
              <w:rPr>
                <w:rFonts w:asciiTheme="minorHAnsi" w:hAnsiTheme="minorHAnsi"/>
                <w:sz w:val="20"/>
                <w:szCs w:val="20"/>
              </w:rPr>
              <w:t>stanovených aktuální platnou vyhláškou Minis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terstva práce a sociálních věcí, </w:t>
            </w:r>
            <w:r w:rsidRPr="00F83919">
              <w:rPr>
                <w:rFonts w:asciiTheme="minorHAnsi" w:hAnsiTheme="minorHAnsi"/>
                <w:sz w:val="20"/>
                <w:szCs w:val="20"/>
              </w:rPr>
              <w:t>kterou se pro účely poskytování cestovních náhrad stanoví výše sazeb stravného</w:t>
            </w:r>
            <w:r>
              <w:rPr>
                <w:rFonts w:asciiTheme="minorHAnsi" w:hAnsiTheme="minorHAnsi"/>
                <w:sz w:val="20"/>
                <w:szCs w:val="20"/>
              </w:rPr>
              <w:t>, a to pro osoby dle § 109 z</w:t>
            </w:r>
            <w:r w:rsidRPr="000200EA">
              <w:rPr>
                <w:rFonts w:asciiTheme="minorHAnsi" w:hAnsiTheme="minorHAnsi"/>
                <w:sz w:val="20"/>
                <w:szCs w:val="20"/>
              </w:rPr>
              <w:t>ákoníku práce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0200EA" w:rsidRDefault="000200EA" w:rsidP="000200E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0200EA" w:rsidRPr="006922EF" w:rsidRDefault="000200EA" w:rsidP="000200E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</w:t>
            </w:r>
            <w:r w:rsidRPr="00AB10F8">
              <w:rPr>
                <w:rFonts w:asciiTheme="minorHAnsi" w:hAnsiTheme="minorHAnsi"/>
                <w:sz w:val="20"/>
                <w:szCs w:val="20"/>
              </w:rPr>
              <w:t xml:space="preserve">estliže </w:t>
            </w:r>
            <w:r>
              <w:rPr>
                <w:rFonts w:asciiTheme="minorHAnsi" w:hAnsiTheme="minorHAnsi"/>
                <w:sz w:val="20"/>
                <w:szCs w:val="20"/>
              </w:rPr>
              <w:t>bylo</w:t>
            </w:r>
            <w:r w:rsidRPr="00AB10F8">
              <w:rPr>
                <w:rFonts w:asciiTheme="minorHAnsi" w:hAnsiTheme="minorHAnsi"/>
                <w:sz w:val="20"/>
                <w:szCs w:val="20"/>
              </w:rPr>
              <w:t xml:space="preserve"> zaměstnanci </w:t>
            </w:r>
            <w:r>
              <w:rPr>
                <w:rFonts w:asciiTheme="minorHAnsi" w:hAnsiTheme="minorHAnsi"/>
                <w:sz w:val="20"/>
                <w:szCs w:val="20"/>
              </w:rPr>
              <w:t>v rámci specializačního vzdělávání</w:t>
            </w:r>
            <w:r w:rsidRPr="00AB10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B10F8">
              <w:rPr>
                <w:rFonts w:asciiTheme="minorHAnsi" w:hAnsiTheme="minorHAnsi"/>
                <w:sz w:val="20"/>
                <w:szCs w:val="20"/>
                <w:u w:val="single"/>
              </w:rPr>
              <w:t>poskytnuto jídlo</w:t>
            </w:r>
            <w:r w:rsidRPr="00AB10F8">
              <w:rPr>
                <w:rFonts w:asciiTheme="minorHAnsi" w:hAnsiTheme="minorHAnsi"/>
                <w:sz w:val="20"/>
                <w:szCs w:val="20"/>
              </w:rPr>
              <w:t>, které má charakter snídaně, oběda nebo večeře, na které zaměstnanec sám nepřispí</w:t>
            </w:r>
            <w:r>
              <w:rPr>
                <w:rFonts w:asciiTheme="minorHAnsi" w:hAnsiTheme="minorHAnsi"/>
                <w:sz w:val="20"/>
                <w:szCs w:val="20"/>
              </w:rPr>
              <w:t>val, bude stravné pro účely vyúčtování</w:t>
            </w:r>
            <w:r w:rsidRPr="00AB10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B10F8">
              <w:rPr>
                <w:rFonts w:asciiTheme="minorHAnsi" w:hAnsiTheme="minorHAnsi"/>
                <w:sz w:val="20"/>
                <w:szCs w:val="20"/>
                <w:u w:val="single"/>
              </w:rPr>
              <w:t>kráceno</w:t>
            </w:r>
            <w:r w:rsidRPr="00AB10F8">
              <w:rPr>
                <w:rFonts w:asciiTheme="minorHAnsi" w:hAnsiTheme="minorHAnsi"/>
                <w:sz w:val="20"/>
                <w:szCs w:val="20"/>
              </w:rPr>
              <w:t xml:space="preserve"> podle paragrafu 1</w:t>
            </w:r>
            <w:r>
              <w:rPr>
                <w:rFonts w:asciiTheme="minorHAnsi" w:hAnsiTheme="minorHAnsi"/>
                <w:sz w:val="20"/>
                <w:szCs w:val="20"/>
              </w:rPr>
              <w:t>76</w:t>
            </w:r>
            <w:r w:rsidRPr="00AB10F8">
              <w:rPr>
                <w:rFonts w:asciiTheme="minorHAnsi" w:hAnsiTheme="minorHAnsi"/>
                <w:sz w:val="20"/>
                <w:szCs w:val="20"/>
              </w:rPr>
              <w:t xml:space="preserve"> odst. </w:t>
            </w:r>
            <w:r>
              <w:rPr>
                <w:rFonts w:asciiTheme="minorHAnsi" w:hAnsiTheme="minorHAnsi"/>
                <w:sz w:val="20"/>
                <w:szCs w:val="20"/>
              </w:rPr>
              <w:t>3, resp. 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zákoníku práce.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Datum vzniku nákladu</w:t>
            </w:r>
          </w:p>
        </w:tc>
        <w:tc>
          <w:tcPr>
            <w:tcW w:w="5386" w:type="dxa"/>
          </w:tcPr>
          <w:p w:rsidR="00F2462C" w:rsidRDefault="00C624A3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C624A3">
              <w:rPr>
                <w:rFonts w:asciiTheme="minorHAnsi" w:hAnsiTheme="minorHAnsi"/>
                <w:sz w:val="20"/>
                <w:szCs w:val="20"/>
              </w:rPr>
              <w:t>U daňových dokladů uveďte datum zdanitelného plnění. U nedaňových dokladů doplňte datum uskutečnění účetního případu; pokud toto datum doklad neobsahuje, pak je pro kontrolu za datum uskutečnění účetního případu považováno datum vyhotovení účetního dokladu, které musí být na dokladu vždy vyznačeno.</w:t>
            </w:r>
          </w:p>
          <w:p w:rsidR="00C624A3" w:rsidRDefault="00C624A3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624A3" w:rsidRPr="00C624A3" w:rsidRDefault="00C624A3" w:rsidP="00BE4A3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Použijte formát </w:t>
            </w:r>
            <w:proofErr w:type="spellStart"/>
            <w:proofErr w:type="gramStart"/>
            <w:r w:rsidRPr="00C624A3">
              <w:rPr>
                <w:rFonts w:asciiTheme="minorHAnsi" w:hAnsiTheme="minorHAnsi"/>
                <w:i/>
                <w:sz w:val="20"/>
                <w:szCs w:val="20"/>
              </w:rPr>
              <w:t>dd.mm</w:t>
            </w:r>
            <w:proofErr w:type="gramEnd"/>
            <w:r w:rsidRPr="00C624A3">
              <w:rPr>
                <w:rFonts w:asciiTheme="minorHAnsi" w:hAnsiTheme="minorHAnsi"/>
                <w:i/>
                <w:sz w:val="20"/>
                <w:szCs w:val="20"/>
              </w:rPr>
              <w:t>.rrr</w:t>
            </w:r>
            <w:proofErr w:type="spellEnd"/>
            <w:r w:rsidRPr="00C624A3"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Datum úhrady výdaje</w:t>
            </w:r>
          </w:p>
        </w:tc>
        <w:tc>
          <w:tcPr>
            <w:tcW w:w="5386" w:type="dxa"/>
          </w:tcPr>
          <w:p w:rsidR="00C624A3" w:rsidRPr="00C624A3" w:rsidRDefault="00C624A3" w:rsidP="00C624A3">
            <w:pPr>
              <w:rPr>
                <w:rFonts w:asciiTheme="minorHAnsi" w:hAnsiTheme="minorHAnsi"/>
                <w:sz w:val="20"/>
                <w:szCs w:val="20"/>
              </w:rPr>
            </w:pPr>
            <w:r w:rsidRPr="00C624A3">
              <w:rPr>
                <w:rFonts w:asciiTheme="minorHAnsi" w:hAnsiTheme="minorHAnsi"/>
                <w:sz w:val="20"/>
                <w:szCs w:val="20"/>
              </w:rPr>
              <w:t xml:space="preserve">Uveďte datum dle výpisu z bankovního účtu či výdajového pokladního dokladu. </w:t>
            </w:r>
          </w:p>
          <w:p w:rsidR="00C624A3" w:rsidRPr="001B03A6" w:rsidRDefault="00C624A3" w:rsidP="00C624A3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  <w:p w:rsidR="00F2462C" w:rsidRPr="00C624A3" w:rsidRDefault="00C624A3" w:rsidP="00C624A3">
            <w:pPr>
              <w:rPr>
                <w:rFonts w:asciiTheme="minorHAnsi" w:hAnsiTheme="minorHAnsi"/>
                <w:sz w:val="20"/>
                <w:szCs w:val="20"/>
              </w:rPr>
            </w:pPr>
            <w:r w:rsidRPr="001B03A6">
              <w:rPr>
                <w:rFonts w:asciiTheme="minorHAnsi" w:hAnsiTheme="minorHAnsi"/>
                <w:sz w:val="20"/>
                <w:szCs w:val="20"/>
              </w:rPr>
              <w:t xml:space="preserve">Použijte formát </w:t>
            </w:r>
            <w:proofErr w:type="spellStart"/>
            <w:r w:rsidRPr="001B03A6">
              <w:rPr>
                <w:rFonts w:asciiTheme="minorHAnsi" w:hAnsiTheme="minorHAnsi"/>
                <w:sz w:val="20"/>
                <w:szCs w:val="20"/>
              </w:rPr>
              <w:t>dd</w:t>
            </w:r>
            <w:proofErr w:type="spellEnd"/>
            <w:r w:rsidRPr="001B03A6">
              <w:rPr>
                <w:rFonts w:asciiTheme="minorHAnsi" w:hAnsiTheme="minorHAnsi"/>
                <w:sz w:val="20"/>
                <w:szCs w:val="20"/>
              </w:rPr>
              <w:t>-mm-</w:t>
            </w:r>
            <w:proofErr w:type="spellStart"/>
            <w:r w:rsidRPr="001B03A6">
              <w:rPr>
                <w:rFonts w:asciiTheme="minorHAnsi" w:hAnsiTheme="minorHAnsi"/>
                <w:sz w:val="20"/>
                <w:szCs w:val="20"/>
              </w:rPr>
              <w:t>rrrr</w:t>
            </w:r>
            <w:proofErr w:type="spellEnd"/>
            <w:r w:rsidRPr="001B03A6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413A8E" w:rsidRPr="006922EF" w:rsidTr="002E0A41">
        <w:tc>
          <w:tcPr>
            <w:tcW w:w="3936" w:type="dxa"/>
          </w:tcPr>
          <w:p w:rsidR="00413A8E" w:rsidRPr="006922EF" w:rsidRDefault="00413A8E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Číslo účetního dokladu / účetních dokladů v účetnictví</w:t>
            </w:r>
          </w:p>
        </w:tc>
        <w:tc>
          <w:tcPr>
            <w:tcW w:w="5386" w:type="dxa"/>
          </w:tcPr>
          <w:p w:rsidR="00F83919" w:rsidRPr="00F83919" w:rsidRDefault="00F83919" w:rsidP="00F8391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 případě, že je v rámci vyúčtování předkládána pouze tato tabulka, je </w:t>
            </w:r>
            <w:proofErr w:type="spellStart"/>
            <w:r w:rsidRPr="00F83919">
              <w:rPr>
                <w:rFonts w:asciiTheme="minorHAnsi" w:hAnsiTheme="minorHAnsi"/>
                <w:sz w:val="20"/>
                <w:szCs w:val="20"/>
                <w:u w:val="single"/>
              </w:rPr>
              <w:t>sken</w:t>
            </w:r>
            <w:proofErr w:type="spellEnd"/>
            <w:r w:rsidRPr="00F83919">
              <w:rPr>
                <w:rFonts w:asciiTheme="minorHAnsi" w:hAnsiTheme="minorHAnsi"/>
                <w:sz w:val="20"/>
                <w:szCs w:val="20"/>
                <w:u w:val="single"/>
              </w:rPr>
              <w:t xml:space="preserve"> účetního dokladu nutný v případě, pokud částka, která je z něj nárokována jakožto výdaj projektu, přesahuje 10.000 Kč</w:t>
            </w:r>
            <w:r w:rsidRPr="00F83919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83919" w:rsidRPr="00F83919" w:rsidRDefault="00F83919" w:rsidP="00F8391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3A8E" w:rsidRPr="00C624A3" w:rsidRDefault="00F83919" w:rsidP="00F83919">
            <w:pPr>
              <w:rPr>
                <w:rFonts w:asciiTheme="minorHAnsi" w:hAnsiTheme="minorHAnsi"/>
                <w:sz w:val="20"/>
                <w:szCs w:val="20"/>
              </w:rPr>
            </w:pPr>
            <w:r w:rsidRPr="00F83919">
              <w:rPr>
                <w:rFonts w:asciiTheme="minorHAnsi" w:hAnsiTheme="minorHAnsi"/>
                <w:sz w:val="20"/>
                <w:szCs w:val="20"/>
              </w:rPr>
              <w:t xml:space="preserve">Informace, že byl přiložen </w:t>
            </w:r>
            <w:proofErr w:type="spellStart"/>
            <w:r w:rsidRPr="00F83919">
              <w:rPr>
                <w:rFonts w:asciiTheme="minorHAnsi" w:hAnsiTheme="minorHAnsi"/>
                <w:sz w:val="20"/>
                <w:szCs w:val="20"/>
              </w:rPr>
              <w:t>sken</w:t>
            </w:r>
            <w:proofErr w:type="spellEnd"/>
            <w:r w:rsidRPr="00F83919">
              <w:rPr>
                <w:rFonts w:asciiTheme="minorHAnsi" w:hAnsiTheme="minorHAnsi"/>
                <w:sz w:val="20"/>
                <w:szCs w:val="20"/>
              </w:rPr>
              <w:t xml:space="preserve">, potvrďte připojením </w:t>
            </w:r>
            <w:r w:rsidRPr="00F83919">
              <w:rPr>
                <w:rFonts w:asciiTheme="minorHAnsi" w:hAnsiTheme="minorHAnsi"/>
                <w:sz w:val="20"/>
                <w:szCs w:val="20"/>
                <w:u w:val="single"/>
              </w:rPr>
              <w:t>"(s)"</w:t>
            </w:r>
            <w:r w:rsidRPr="00F83919">
              <w:rPr>
                <w:rFonts w:asciiTheme="minorHAnsi" w:hAnsiTheme="minorHAnsi"/>
                <w:sz w:val="20"/>
                <w:szCs w:val="20"/>
              </w:rPr>
              <w:t xml:space="preserve"> za číslo daného dokladu.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Jméno a příjmení statutárního </w:t>
            </w:r>
            <w:proofErr w:type="gram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zástupce,                                                                                                                      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          </w:t>
            </w: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resp.</w:t>
            </w:r>
            <w:proofErr w:type="gram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osoby oprávněné jednat za dotovaný/</w:t>
            </w:r>
            <w:proofErr w:type="spell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zasmluvněný</w:t>
            </w:r>
            <w:proofErr w:type="spell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subjekt.</w:t>
            </w:r>
          </w:p>
        </w:tc>
        <w:tc>
          <w:tcPr>
            <w:tcW w:w="5386" w:type="dxa"/>
          </w:tcPr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Vyplňte v případě, že tabulka není opatřena elektronickým podpisem statutárního zástupce subjektu, resp. osoby oprávněné jednat za tento subjekt.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V případě, že na straně subjektu připojuje podpis zmocněnec, musí dotovaný</w:t>
            </w:r>
            <w:r w:rsidR="006922EF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="006922EF">
              <w:rPr>
                <w:rFonts w:asciiTheme="minorHAnsi" w:hAnsiTheme="minorHAnsi"/>
                <w:sz w:val="20"/>
                <w:szCs w:val="20"/>
              </w:rPr>
              <w:t>zasmluvněný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subjekt dodat Ministerstvu zdravotnictví ČR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originál či ověřenou kopii příslušné plné moci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Datum a podpis statutárního </w:t>
            </w:r>
            <w:proofErr w:type="gram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zástupce,                                                                                                                         </w:t>
            </w:r>
            <w:r w:rsidR="002E0A41"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</w:t>
            </w: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resp.</w:t>
            </w:r>
            <w:proofErr w:type="gram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osoby oprávněné jednat za dotovaný/</w:t>
            </w:r>
            <w:proofErr w:type="spell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zasmluvněný</w:t>
            </w:r>
            <w:proofErr w:type="spell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subjekt.</w:t>
            </w:r>
          </w:p>
        </w:tc>
        <w:tc>
          <w:tcPr>
            <w:tcW w:w="5386" w:type="dxa"/>
          </w:tcPr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Pokud statutární zástupce, resp. osoba oprávněná jednat, podepisuje vyúčtování výdajů v listinné podobě, využije tento prostor na výtisku dokumentu pro umístění data a svého podpisu.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V případě, že na straně subjektu připojuje podpis zmocněnec, musí dotovaný</w:t>
            </w:r>
            <w:r w:rsidR="006922EF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="006922EF">
              <w:rPr>
                <w:rFonts w:asciiTheme="minorHAnsi" w:hAnsiTheme="minorHAnsi"/>
                <w:sz w:val="20"/>
                <w:szCs w:val="20"/>
              </w:rPr>
              <w:t>zasmluvněný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subjekt dodat Ministerstvu zdravotnictví ČR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originál či ověřenou kopii příslušné plné moci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</w:tbl>
    <w:p w:rsidR="00F2462C" w:rsidRPr="006922EF" w:rsidRDefault="00F2462C">
      <w:pPr>
        <w:rPr>
          <w:rFonts w:asciiTheme="minorHAnsi" w:hAnsiTheme="minorHAnsi"/>
          <w:sz w:val="22"/>
          <w:szCs w:val="22"/>
        </w:rPr>
      </w:pPr>
    </w:p>
    <w:sectPr w:rsidR="00F2462C" w:rsidRPr="006922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EF" w:rsidRDefault="006922EF" w:rsidP="006922EF">
      <w:r>
        <w:separator/>
      </w:r>
    </w:p>
  </w:endnote>
  <w:endnote w:type="continuationSeparator" w:id="0">
    <w:p w:rsidR="006922EF" w:rsidRDefault="006922EF" w:rsidP="0069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2EF" w:rsidRPr="00811644" w:rsidRDefault="006922EF" w:rsidP="006922EF">
    <w:pPr>
      <w:pStyle w:val="Zpat"/>
      <w:jc w:val="right"/>
      <w:rPr>
        <w:rFonts w:asciiTheme="minorHAnsi" w:hAnsiTheme="minorHAnsi"/>
      </w:rPr>
    </w:pPr>
    <w:r w:rsidRPr="00811644">
      <w:rPr>
        <w:rFonts w:asciiTheme="minorHAnsi" w:hAnsiTheme="minorHAnsi" w:cstheme="minorHAnsi"/>
        <w:sz w:val="18"/>
        <w:szCs w:val="18"/>
      </w:rPr>
      <w:t xml:space="preserve">Strana </w:t>
    </w:r>
    <w:r w:rsidRPr="00811644">
      <w:rPr>
        <w:rFonts w:asciiTheme="minorHAnsi" w:hAnsiTheme="minorHAnsi" w:cstheme="minorHAnsi"/>
        <w:sz w:val="18"/>
        <w:szCs w:val="18"/>
      </w:rPr>
      <w:fldChar w:fldCharType="begin"/>
    </w:r>
    <w:r w:rsidRPr="00811644">
      <w:rPr>
        <w:rFonts w:asciiTheme="minorHAnsi" w:hAnsiTheme="minorHAnsi" w:cstheme="minorHAnsi"/>
        <w:sz w:val="18"/>
        <w:szCs w:val="18"/>
      </w:rPr>
      <w:instrText xml:space="preserve"> PAGE </w:instrText>
    </w:r>
    <w:r w:rsidRPr="00811644">
      <w:rPr>
        <w:rFonts w:asciiTheme="minorHAnsi" w:hAnsiTheme="minorHAnsi" w:cstheme="minorHAnsi"/>
        <w:sz w:val="18"/>
        <w:szCs w:val="18"/>
      </w:rPr>
      <w:fldChar w:fldCharType="separate"/>
    </w:r>
    <w:r w:rsidR="0084376C">
      <w:rPr>
        <w:rFonts w:asciiTheme="minorHAnsi" w:hAnsiTheme="minorHAnsi" w:cstheme="minorHAnsi"/>
        <w:noProof/>
        <w:sz w:val="18"/>
        <w:szCs w:val="18"/>
      </w:rPr>
      <w:t>1</w:t>
    </w:r>
    <w:r w:rsidRPr="00811644">
      <w:rPr>
        <w:rFonts w:asciiTheme="minorHAnsi" w:hAnsiTheme="minorHAnsi" w:cstheme="minorHAnsi"/>
        <w:sz w:val="18"/>
        <w:szCs w:val="18"/>
      </w:rPr>
      <w:fldChar w:fldCharType="end"/>
    </w:r>
    <w:r w:rsidRPr="00811644">
      <w:rPr>
        <w:rFonts w:asciiTheme="minorHAnsi" w:hAnsiTheme="minorHAnsi" w:cstheme="minorHAnsi"/>
        <w:sz w:val="18"/>
        <w:szCs w:val="18"/>
      </w:rPr>
      <w:t xml:space="preserve"> (celkem </w:t>
    </w:r>
    <w:r w:rsidRPr="00811644">
      <w:rPr>
        <w:rFonts w:asciiTheme="minorHAnsi" w:hAnsiTheme="minorHAnsi" w:cstheme="minorHAnsi"/>
        <w:sz w:val="18"/>
        <w:szCs w:val="18"/>
      </w:rPr>
      <w:fldChar w:fldCharType="begin"/>
    </w:r>
    <w:r w:rsidRPr="00811644">
      <w:rPr>
        <w:rFonts w:asciiTheme="minorHAnsi" w:hAnsiTheme="minorHAnsi" w:cstheme="minorHAnsi"/>
        <w:sz w:val="18"/>
        <w:szCs w:val="18"/>
      </w:rPr>
      <w:instrText xml:space="preserve"> SECTIONPAGES  \* Arabic  \* MERGEFORMAT </w:instrText>
    </w:r>
    <w:r w:rsidRPr="00811644">
      <w:rPr>
        <w:rFonts w:asciiTheme="minorHAnsi" w:hAnsiTheme="minorHAnsi" w:cstheme="minorHAnsi"/>
        <w:sz w:val="18"/>
        <w:szCs w:val="18"/>
      </w:rPr>
      <w:fldChar w:fldCharType="separate"/>
    </w:r>
    <w:r w:rsidR="0084376C">
      <w:rPr>
        <w:rFonts w:asciiTheme="minorHAnsi" w:hAnsiTheme="minorHAnsi" w:cstheme="minorHAnsi"/>
        <w:noProof/>
        <w:sz w:val="18"/>
        <w:szCs w:val="18"/>
      </w:rPr>
      <w:t>2</w:t>
    </w:r>
    <w:r w:rsidRPr="00811644">
      <w:rPr>
        <w:rFonts w:asciiTheme="minorHAnsi" w:hAnsiTheme="minorHAnsi" w:cstheme="minorHAnsi"/>
        <w:sz w:val="18"/>
        <w:szCs w:val="18"/>
      </w:rPr>
      <w:fldChar w:fldCharType="end"/>
    </w:r>
    <w:r w:rsidRPr="00811644">
      <w:rPr>
        <w:rFonts w:asciiTheme="minorHAnsi" w:hAnsiTheme="minorHAnsi" w:cstheme="minorHAnsi"/>
        <w:sz w:val="18"/>
        <w:szCs w:val="18"/>
      </w:rPr>
      <w:t>)</w:t>
    </w:r>
  </w:p>
  <w:p w:rsidR="006922EF" w:rsidRDefault="006922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EF" w:rsidRDefault="006922EF" w:rsidP="006922EF">
      <w:r>
        <w:separator/>
      </w:r>
    </w:p>
  </w:footnote>
  <w:footnote w:type="continuationSeparator" w:id="0">
    <w:p w:rsidR="006922EF" w:rsidRDefault="006922EF" w:rsidP="00692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F0F" w:rsidRPr="00C71F0F" w:rsidRDefault="00C71F0F" w:rsidP="00C71F0F">
    <w:pPr>
      <w:pStyle w:val="Zhlav"/>
      <w:jc w:val="center"/>
      <w:rPr>
        <w:rFonts w:asciiTheme="minorHAnsi" w:hAnsiTheme="minorHAnsi"/>
        <w:sz w:val="22"/>
        <w:szCs w:val="22"/>
      </w:rPr>
    </w:pPr>
    <w:r w:rsidRPr="00C71F0F">
      <w:rPr>
        <w:rFonts w:asciiTheme="minorHAnsi" w:hAnsiTheme="minorHAnsi"/>
        <w:sz w:val="22"/>
        <w:szCs w:val="22"/>
      </w:rPr>
      <w:t>Specializační vzdělávání v oboru dětská neurologie“, CZ.03.2.63/0.0/0.0/15_039/0008219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B9"/>
    <w:rsid w:val="000200EA"/>
    <w:rsid w:val="00140B95"/>
    <w:rsid w:val="001C4547"/>
    <w:rsid w:val="002E0A41"/>
    <w:rsid w:val="00413A8E"/>
    <w:rsid w:val="0042775A"/>
    <w:rsid w:val="00474588"/>
    <w:rsid w:val="00650D90"/>
    <w:rsid w:val="006922EF"/>
    <w:rsid w:val="00745751"/>
    <w:rsid w:val="00804FB9"/>
    <w:rsid w:val="0084376C"/>
    <w:rsid w:val="00AB10F8"/>
    <w:rsid w:val="00B338B2"/>
    <w:rsid w:val="00BE4A39"/>
    <w:rsid w:val="00C624A3"/>
    <w:rsid w:val="00C71F0F"/>
    <w:rsid w:val="00D618F6"/>
    <w:rsid w:val="00F2462C"/>
    <w:rsid w:val="00F8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24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6922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922E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922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22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24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6922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922E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922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22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698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Havlíková Jana Mgr.</dc:creator>
  <cp:keywords/>
  <dc:description/>
  <cp:lastModifiedBy>Havlíková Jana Mgr.</cp:lastModifiedBy>
  <cp:revision>13</cp:revision>
  <dcterms:created xsi:type="dcterms:W3CDTF">2019-01-25T13:06:00Z</dcterms:created>
  <dcterms:modified xsi:type="dcterms:W3CDTF">2019-03-25T13:44:00Z</dcterms:modified>
</cp:coreProperties>
</file>